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DF" w:rsidRPr="00E12DDF" w:rsidRDefault="00E12DDF" w:rsidP="00887EEC">
      <w:pPr>
        <w:jc w:val="center"/>
        <w:rPr>
          <w:b/>
          <w:sz w:val="32"/>
          <w:u w:val="single"/>
          <w:lang w:val="fr-FR"/>
        </w:rPr>
      </w:pPr>
      <w:bookmarkStart w:id="0" w:name="_GoBack"/>
      <w:bookmarkEnd w:id="0"/>
      <w:r w:rsidRPr="00E12DDF">
        <w:rPr>
          <w:b/>
          <w:sz w:val="32"/>
          <w:u w:val="single"/>
          <w:lang w:val="fr-FR"/>
        </w:rPr>
        <w:t>DETECTER</w:t>
      </w:r>
      <w:r>
        <w:rPr>
          <w:b/>
          <w:sz w:val="32"/>
          <w:u w:val="single"/>
          <w:lang w:val="fr-FR"/>
        </w:rPr>
        <w:t xml:space="preserve"> OÙ EST LE PROBLÈME (MOTEUR, BOÎ</w:t>
      </w:r>
      <w:r w:rsidRPr="00E12DDF">
        <w:rPr>
          <w:b/>
          <w:sz w:val="32"/>
          <w:u w:val="single"/>
          <w:lang w:val="fr-FR"/>
        </w:rPr>
        <w:t>TIER ELECTRIQUE, TELECOMMANDE)</w:t>
      </w:r>
    </w:p>
    <w:p w:rsidR="00887EEC" w:rsidRPr="00E12DDF" w:rsidRDefault="00887EEC" w:rsidP="00887EEC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0"/>
          <w:lang w:val="fr-FR"/>
        </w:rPr>
      </w:pPr>
    </w:p>
    <w:p w:rsidR="00E12DDF" w:rsidRDefault="00E12DDF" w:rsidP="00887EEC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0"/>
          <w:lang w:val="fr-FR"/>
        </w:rPr>
      </w:pPr>
      <w:r w:rsidRPr="00E12DDF">
        <w:rPr>
          <w:rFonts w:ascii="Arial" w:eastAsia="Times New Roman" w:hAnsi="Arial" w:cs="Arial"/>
          <w:szCs w:val="20"/>
          <w:lang w:val="fr-FR"/>
        </w:rPr>
        <w:t>Pour savoir où se trouve le probl</w:t>
      </w:r>
      <w:r>
        <w:rPr>
          <w:rFonts w:ascii="Arial" w:eastAsia="Times New Roman" w:hAnsi="Arial" w:cs="Arial"/>
          <w:szCs w:val="20"/>
          <w:lang w:val="fr-FR"/>
        </w:rPr>
        <w:t xml:space="preserve">ème, voici ce que vous devez faire : </w:t>
      </w:r>
    </w:p>
    <w:p w:rsidR="00E12DDF" w:rsidRDefault="00E12DDF" w:rsidP="00887EEC">
      <w:pPr>
        <w:shd w:val="clear" w:color="auto" w:fill="FFFFFF"/>
        <w:spacing w:after="0" w:line="360" w:lineRule="auto"/>
        <w:rPr>
          <w:rFonts w:ascii="Arial" w:eastAsia="Times New Roman" w:hAnsi="Arial" w:cs="Arial"/>
          <w:szCs w:val="20"/>
          <w:lang w:val="fr-FR"/>
        </w:rPr>
      </w:pPr>
    </w:p>
    <w:p w:rsidR="00E12DDF" w:rsidRDefault="00E12DDF" w:rsidP="00E12DDF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Cs w:val="20"/>
          <w:lang w:val="fr-FR"/>
        </w:rPr>
      </w:pPr>
      <w:r>
        <w:rPr>
          <w:rFonts w:ascii="Arial" w:eastAsia="Times New Roman" w:hAnsi="Arial" w:cs="Arial"/>
          <w:szCs w:val="20"/>
          <w:lang w:val="fr-FR"/>
        </w:rPr>
        <w:t xml:space="preserve">Par exemple, si le moteur du dossier fonctionne correctement, veuillez débrancher tous les autres moteurs du boitier électrique, sauf celui du dossier. </w:t>
      </w:r>
    </w:p>
    <w:p w:rsidR="00E12DDF" w:rsidRDefault="00E12DDF" w:rsidP="00E12DDF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Cs w:val="20"/>
          <w:lang w:val="fr-FR"/>
        </w:rPr>
      </w:pPr>
      <w:r>
        <w:rPr>
          <w:rFonts w:ascii="Arial" w:eastAsia="Times New Roman" w:hAnsi="Arial" w:cs="Arial"/>
          <w:szCs w:val="20"/>
          <w:lang w:val="fr-FR"/>
        </w:rPr>
        <w:t xml:space="preserve">Ensuite, veuillez lever et descendre le dossier avec le bouton up/down afin de voir si cela marche bien. Est-ce que c’est le cas ? </w:t>
      </w:r>
    </w:p>
    <w:p w:rsidR="00E12DDF" w:rsidRDefault="00E12DDF" w:rsidP="00E12DDF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Cs w:val="20"/>
          <w:lang w:val="fr-FR"/>
        </w:rPr>
      </w:pPr>
      <w:r>
        <w:rPr>
          <w:rFonts w:ascii="Arial" w:eastAsia="Times New Roman" w:hAnsi="Arial" w:cs="Arial"/>
          <w:szCs w:val="20"/>
          <w:lang w:val="fr-FR"/>
        </w:rPr>
        <w:t xml:space="preserve">Puis débrancher le bouton du dossier et connectez le moteur en hauteur (up/down) à la prise du dossier. </w:t>
      </w:r>
    </w:p>
    <w:p w:rsidR="00E12DDF" w:rsidRDefault="00E12DDF" w:rsidP="00E12DDF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Cs w:val="20"/>
          <w:lang w:val="fr-FR"/>
        </w:rPr>
      </w:pPr>
      <w:r>
        <w:rPr>
          <w:rFonts w:ascii="Arial" w:eastAsia="Times New Roman" w:hAnsi="Arial" w:cs="Arial"/>
          <w:szCs w:val="20"/>
          <w:lang w:val="fr-FR"/>
        </w:rPr>
        <w:t xml:space="preserve">Utilisez le bouton du dossier (dans la télécommande), bougez-le pour monter et descendre. Est-ce qu’il marche sans problème ? </w:t>
      </w:r>
    </w:p>
    <w:p w:rsidR="00E12DDF" w:rsidRDefault="00E12DDF" w:rsidP="00E12DDF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Cs w:val="20"/>
          <w:lang w:val="fr-FR"/>
        </w:rPr>
      </w:pPr>
      <w:r>
        <w:rPr>
          <w:rFonts w:ascii="Arial" w:eastAsia="Times New Roman" w:hAnsi="Arial" w:cs="Arial"/>
          <w:szCs w:val="20"/>
          <w:lang w:val="fr-FR"/>
        </w:rPr>
        <w:t>Si cela marche</w:t>
      </w:r>
      <w:r w:rsidR="008C312F">
        <w:rPr>
          <w:rFonts w:ascii="Arial" w:eastAsia="Times New Roman" w:hAnsi="Arial" w:cs="Arial"/>
          <w:szCs w:val="20"/>
          <w:lang w:val="fr-FR"/>
        </w:rPr>
        <w:t xml:space="preserve">, veuillez changer ce moteur et connectez le moteur du siège et faites le même que dans le point 4. Est-ce qu’il marche ? Dans le cas, ou vous ayez 4 moteurs, veuillez faire la même chose. </w:t>
      </w:r>
    </w:p>
    <w:p w:rsidR="008C312F" w:rsidRDefault="008C312F" w:rsidP="00E12DDF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Cs w:val="20"/>
          <w:lang w:val="fr-FR"/>
        </w:rPr>
      </w:pPr>
      <w:r>
        <w:rPr>
          <w:rFonts w:ascii="Arial" w:eastAsia="Times New Roman" w:hAnsi="Arial" w:cs="Arial"/>
          <w:szCs w:val="20"/>
          <w:lang w:val="fr-FR"/>
        </w:rPr>
        <w:t xml:space="preserve">Si vous voyez que l’un de ces moteurs ne marche pas, veuillez le noter sans faute. Si tous les moteurs fonctionnent correctement, le problème donc vient du boitier électrique. </w:t>
      </w:r>
    </w:p>
    <w:p w:rsidR="008C312F" w:rsidRPr="00E12DDF" w:rsidRDefault="008C312F" w:rsidP="00E12DDF">
      <w:pPr>
        <w:pStyle w:val="Paragraphedeliste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Cs w:val="20"/>
          <w:lang w:val="fr-FR"/>
        </w:rPr>
      </w:pPr>
      <w:r>
        <w:rPr>
          <w:rFonts w:ascii="Arial" w:eastAsia="Times New Roman" w:hAnsi="Arial" w:cs="Arial"/>
          <w:szCs w:val="20"/>
          <w:lang w:val="fr-FR"/>
        </w:rPr>
        <w:t xml:space="preserve">Finalement, si le problème vient de la télécommande, vous le verrez bien car si vous cliquez le bouton, vous n’entendrez pas le bruit qui fait le « click ». </w:t>
      </w:r>
    </w:p>
    <w:p w:rsidR="00887EEC" w:rsidRDefault="00887EEC" w:rsidP="00887EEC">
      <w:pPr>
        <w:rPr>
          <w:sz w:val="24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887EEC" w:rsidTr="00887EEC">
        <w:tc>
          <w:tcPr>
            <w:tcW w:w="2161" w:type="dxa"/>
            <w:vAlign w:val="center"/>
          </w:tcPr>
          <w:p w:rsidR="00887EEC" w:rsidRDefault="008C312F" w:rsidP="00887EEC">
            <w:pPr>
              <w:jc w:val="center"/>
              <w:rPr>
                <w:sz w:val="24"/>
                <w:lang w:val="en-US"/>
              </w:rPr>
            </w:pPr>
            <w:r>
              <w:rPr>
                <w:noProof/>
                <w:sz w:val="24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12700</wp:posOffset>
                      </wp:positionV>
                      <wp:extent cx="1337310" cy="888365"/>
                      <wp:effectExtent l="12065" t="10795" r="12700" b="57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7310" cy="8883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4.6pt;margin-top:1pt;width:105.3pt;height:6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"/>
                  </w:pict>
                </mc:Fallback>
              </mc:AlternateContent>
            </w:r>
          </w:p>
          <w:p w:rsidR="00887EEC" w:rsidRDefault="008C312F" w:rsidP="00887E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MOTEURS</w:t>
            </w:r>
          </w:p>
          <w:p w:rsidR="00887EEC" w:rsidRDefault="00887EEC" w:rsidP="00887EEC">
            <w:pPr>
              <w:jc w:val="center"/>
              <w:rPr>
                <w:sz w:val="24"/>
                <w:lang w:val="en-US"/>
              </w:rPr>
            </w:pPr>
          </w:p>
          <w:p w:rsidR="00887EEC" w:rsidRDefault="00887EEC" w:rsidP="00887EEC">
            <w:pPr>
              <w:jc w:val="center"/>
              <w:rPr>
                <w:sz w:val="24"/>
                <w:lang w:val="en-US"/>
              </w:rPr>
            </w:pPr>
          </w:p>
          <w:p w:rsidR="00887EEC" w:rsidRDefault="008C312F" w:rsidP="00887EE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BOÎTIER ELECTRIQUE</w:t>
            </w:r>
          </w:p>
        </w:tc>
        <w:tc>
          <w:tcPr>
            <w:tcW w:w="2161" w:type="dxa"/>
            <w:vAlign w:val="center"/>
          </w:tcPr>
          <w:p w:rsidR="00887EEC" w:rsidRDefault="008C312F" w:rsidP="00887E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HAUTEUR</w:t>
            </w:r>
          </w:p>
        </w:tc>
        <w:tc>
          <w:tcPr>
            <w:tcW w:w="2161" w:type="dxa"/>
            <w:vAlign w:val="center"/>
          </w:tcPr>
          <w:p w:rsidR="00887EEC" w:rsidRDefault="008C312F" w:rsidP="00887E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DOSSIER</w:t>
            </w:r>
          </w:p>
        </w:tc>
        <w:tc>
          <w:tcPr>
            <w:tcW w:w="2161" w:type="dxa"/>
            <w:vAlign w:val="center"/>
          </w:tcPr>
          <w:p w:rsidR="00887EEC" w:rsidRDefault="008C312F" w:rsidP="00887E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INCLINAISON</w:t>
            </w:r>
          </w:p>
        </w:tc>
      </w:tr>
      <w:tr w:rsidR="00887EEC" w:rsidTr="00887EEC">
        <w:tc>
          <w:tcPr>
            <w:tcW w:w="2161" w:type="dxa"/>
            <w:vAlign w:val="center"/>
          </w:tcPr>
          <w:p w:rsidR="00887EEC" w:rsidRDefault="008C312F" w:rsidP="00887E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HAUTEUR</w:t>
            </w:r>
          </w:p>
          <w:p w:rsidR="00095B4D" w:rsidRDefault="00095B4D" w:rsidP="00887EEC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161" w:type="dxa"/>
            <w:vAlign w:val="center"/>
          </w:tcPr>
          <w:p w:rsidR="00887EEC" w:rsidRDefault="00887EEC" w:rsidP="00887EEC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161" w:type="dxa"/>
            <w:vAlign w:val="center"/>
          </w:tcPr>
          <w:p w:rsidR="00887EEC" w:rsidRDefault="00887EEC" w:rsidP="00887EEC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161" w:type="dxa"/>
            <w:vAlign w:val="center"/>
          </w:tcPr>
          <w:p w:rsidR="00887EEC" w:rsidRDefault="00887EEC" w:rsidP="00887EEC">
            <w:pPr>
              <w:jc w:val="center"/>
              <w:rPr>
                <w:sz w:val="24"/>
                <w:lang w:val="en-US"/>
              </w:rPr>
            </w:pPr>
          </w:p>
        </w:tc>
      </w:tr>
      <w:tr w:rsidR="00887EEC" w:rsidTr="00887EEC">
        <w:tc>
          <w:tcPr>
            <w:tcW w:w="2161" w:type="dxa"/>
            <w:vAlign w:val="center"/>
          </w:tcPr>
          <w:p w:rsidR="00887EEC" w:rsidRDefault="008C312F" w:rsidP="00887E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DOSSIER</w:t>
            </w:r>
          </w:p>
          <w:p w:rsidR="00095B4D" w:rsidRDefault="00095B4D" w:rsidP="00887EEC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161" w:type="dxa"/>
            <w:vAlign w:val="center"/>
          </w:tcPr>
          <w:p w:rsidR="00887EEC" w:rsidRDefault="00887EEC" w:rsidP="00887EEC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161" w:type="dxa"/>
            <w:vAlign w:val="center"/>
          </w:tcPr>
          <w:p w:rsidR="00887EEC" w:rsidRDefault="00887EEC" w:rsidP="00887EEC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161" w:type="dxa"/>
            <w:vAlign w:val="center"/>
          </w:tcPr>
          <w:p w:rsidR="00887EEC" w:rsidRDefault="00887EEC" w:rsidP="00887EEC">
            <w:pPr>
              <w:jc w:val="center"/>
              <w:rPr>
                <w:sz w:val="24"/>
                <w:lang w:val="en-US"/>
              </w:rPr>
            </w:pPr>
          </w:p>
        </w:tc>
      </w:tr>
      <w:tr w:rsidR="00887EEC" w:rsidTr="00887EEC">
        <w:tc>
          <w:tcPr>
            <w:tcW w:w="2161" w:type="dxa"/>
            <w:vAlign w:val="center"/>
          </w:tcPr>
          <w:p w:rsidR="00887EEC" w:rsidRDefault="008C312F" w:rsidP="00887EE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INCLINAISON</w:t>
            </w:r>
          </w:p>
          <w:p w:rsidR="00095B4D" w:rsidRDefault="00095B4D" w:rsidP="00887EEC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161" w:type="dxa"/>
            <w:vAlign w:val="center"/>
          </w:tcPr>
          <w:p w:rsidR="00887EEC" w:rsidRDefault="00887EEC" w:rsidP="00887EEC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161" w:type="dxa"/>
            <w:vAlign w:val="center"/>
          </w:tcPr>
          <w:p w:rsidR="00887EEC" w:rsidRDefault="00887EEC" w:rsidP="00887EEC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161" w:type="dxa"/>
            <w:vAlign w:val="center"/>
          </w:tcPr>
          <w:p w:rsidR="00887EEC" w:rsidRDefault="00887EEC" w:rsidP="00887EEC">
            <w:pPr>
              <w:jc w:val="center"/>
              <w:rPr>
                <w:sz w:val="24"/>
                <w:lang w:val="en-US"/>
              </w:rPr>
            </w:pPr>
          </w:p>
        </w:tc>
      </w:tr>
    </w:tbl>
    <w:p w:rsidR="00887EEC" w:rsidRPr="00887EEC" w:rsidRDefault="00887EEC" w:rsidP="00887EEC">
      <w:pPr>
        <w:rPr>
          <w:sz w:val="24"/>
          <w:lang w:val="en-US"/>
        </w:rPr>
      </w:pPr>
    </w:p>
    <w:sectPr w:rsidR="00887EEC" w:rsidRPr="00887EEC" w:rsidSect="009375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F75A2"/>
    <w:multiLevelType w:val="hybridMultilevel"/>
    <w:tmpl w:val="A2B0B0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EC"/>
    <w:rsid w:val="00095B4D"/>
    <w:rsid w:val="001C2FA1"/>
    <w:rsid w:val="00273BB9"/>
    <w:rsid w:val="002D21D9"/>
    <w:rsid w:val="002D48DE"/>
    <w:rsid w:val="003C1587"/>
    <w:rsid w:val="004500D5"/>
    <w:rsid w:val="00887EEC"/>
    <w:rsid w:val="008C312F"/>
    <w:rsid w:val="0093754C"/>
    <w:rsid w:val="00AF1874"/>
    <w:rsid w:val="00CF50F5"/>
    <w:rsid w:val="00E1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87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12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87E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12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NM MEDICAL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NM</cp:lastModifiedBy>
  <cp:revision>2</cp:revision>
  <cp:lastPrinted>2015-10-09T09:20:00Z</cp:lastPrinted>
  <dcterms:created xsi:type="dcterms:W3CDTF">2015-10-20T10:20:00Z</dcterms:created>
  <dcterms:modified xsi:type="dcterms:W3CDTF">2015-10-20T10:20:00Z</dcterms:modified>
</cp:coreProperties>
</file>